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86" w:rsidRDefault="00F71086" w:rsidP="00F710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Pārbaudes darbs.</w:t>
      </w:r>
    </w:p>
    <w:p w:rsidR="00C26015" w:rsidRPr="00F71086" w:rsidRDefault="00F71086" w:rsidP="00F71086">
      <w:pPr>
        <w:spacing w:after="0"/>
        <w:jc w:val="center"/>
        <w:rPr>
          <w:sz w:val="28"/>
          <w:szCs w:val="28"/>
        </w:rPr>
      </w:pPr>
      <w:r w:rsidRPr="00F71086">
        <w:rPr>
          <w:sz w:val="28"/>
          <w:szCs w:val="28"/>
        </w:rPr>
        <w:t>Tēma- Ziemassvētki 1. klase</w:t>
      </w:r>
      <w:r w:rsidR="004F6C3B">
        <w:rPr>
          <w:sz w:val="28"/>
          <w:szCs w:val="28"/>
        </w:rPr>
        <w:t>.</w:t>
      </w:r>
    </w:p>
    <w:p w:rsidR="00F71086" w:rsidRDefault="00F71086" w:rsidP="00BB118B">
      <w:pPr>
        <w:pStyle w:val="ListParagraph"/>
        <w:numPr>
          <w:ilvl w:val="0"/>
          <w:numId w:val="3"/>
        </w:numPr>
        <w:spacing w:after="100" w:afterAutospacing="1"/>
      </w:pPr>
      <w:r w:rsidRPr="00F71086">
        <w:t xml:space="preserve">Iekrāso ar sarkanu notis, kuras atrodas uz līnijas, ar zaļu – tās, kuras atrodas starp līnijām! </w:t>
      </w:r>
      <w:r w:rsidR="00BB118B">
        <w:t>(6 p.)</w:t>
      </w:r>
    </w:p>
    <w:p w:rsidR="00F71086" w:rsidRDefault="00F71086" w:rsidP="00F71086">
      <w:pPr>
        <w:spacing w:after="100" w:afterAutospacing="1"/>
      </w:pPr>
      <w:r>
        <w:rPr>
          <w:noProof/>
        </w:rPr>
        <w:drawing>
          <wp:inline distT="0" distB="0" distL="0" distR="0" wp14:anchorId="691BB9F7">
            <wp:extent cx="4608830" cy="579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Default="00F71086" w:rsidP="00F71086">
      <w:pPr>
        <w:spacing w:after="100" w:afterAutospacing="1"/>
      </w:pPr>
      <w:r>
        <w:rPr>
          <w:noProof/>
        </w:rPr>
        <w:drawing>
          <wp:inline distT="0" distB="0" distL="0" distR="0" wp14:anchorId="0FFC34F3">
            <wp:extent cx="131699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98C95BA">
            <wp:extent cx="2910840" cy="7067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Default="00F71086" w:rsidP="00BB118B">
      <w:pPr>
        <w:pStyle w:val="ListParagraph"/>
        <w:numPr>
          <w:ilvl w:val="0"/>
          <w:numId w:val="3"/>
        </w:numPr>
        <w:spacing w:after="100" w:afterAutospacing="1"/>
      </w:pPr>
      <w:r>
        <w:t xml:space="preserve"> </w:t>
      </w:r>
      <w:r w:rsidRPr="00F71086">
        <w:t>Izkrāso notis: sol – ar sarkanu, mi – ar zilu!</w:t>
      </w:r>
      <w:r w:rsidR="00BB118B">
        <w:t xml:space="preserve"> (4 p.)</w:t>
      </w:r>
    </w:p>
    <w:p w:rsidR="00F71086" w:rsidRDefault="00F71086" w:rsidP="00F71086">
      <w:pPr>
        <w:spacing w:after="100" w:afterAutospacing="1"/>
      </w:pPr>
      <w:r>
        <w:rPr>
          <w:noProof/>
        </w:rPr>
        <w:drawing>
          <wp:inline distT="0" distB="0" distL="0" distR="0" wp14:anchorId="422EA5EE">
            <wp:extent cx="6364605" cy="835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Pr="00BB118B" w:rsidRDefault="00F71086" w:rsidP="00BB118B">
      <w:pPr>
        <w:pStyle w:val="ListParagraph"/>
        <w:numPr>
          <w:ilvl w:val="0"/>
          <w:numId w:val="3"/>
        </w:numPr>
        <w:spacing w:after="100" w:afterAutospacing="1"/>
        <w:rPr>
          <w:lang w:val="en-US"/>
        </w:rPr>
      </w:pPr>
      <w:r w:rsidRPr="00F71086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27A4C34" wp14:editId="08CA40F5">
            <wp:simplePos x="0" y="0"/>
            <wp:positionH relativeFrom="page">
              <wp:posOffset>3382311</wp:posOffset>
            </wp:positionH>
            <wp:positionV relativeFrom="paragraph">
              <wp:posOffset>-243265</wp:posOffset>
            </wp:positionV>
            <wp:extent cx="2325295" cy="742557"/>
            <wp:effectExtent l="0" t="0" r="0" b="0"/>
            <wp:wrapNone/>
            <wp:docPr id="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295" cy="74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B118B">
        <w:rPr>
          <w:lang w:val="en-US"/>
        </w:rPr>
        <w:t>Apvelc</w:t>
      </w:r>
      <w:proofErr w:type="spellEnd"/>
      <w:r w:rsidRPr="00BB118B">
        <w:rPr>
          <w:lang w:val="en-US"/>
        </w:rPr>
        <w:t xml:space="preserve"> </w:t>
      </w:r>
      <w:proofErr w:type="spellStart"/>
      <w:r w:rsidRPr="00BB118B">
        <w:rPr>
          <w:lang w:val="en-US"/>
        </w:rPr>
        <w:t>līnijkopā</w:t>
      </w:r>
      <w:proofErr w:type="spellEnd"/>
      <w:r w:rsidRPr="00BB118B">
        <w:rPr>
          <w:lang w:val="en-US"/>
        </w:rPr>
        <w:t xml:space="preserve"> </w:t>
      </w:r>
      <w:proofErr w:type="spellStart"/>
      <w:r w:rsidRPr="00BB118B">
        <w:rPr>
          <w:lang w:val="en-US"/>
        </w:rPr>
        <w:t>noti</w:t>
      </w:r>
      <w:proofErr w:type="spellEnd"/>
      <w:r w:rsidRPr="00BB118B">
        <w:rPr>
          <w:lang w:val="en-US"/>
        </w:rPr>
        <w:t xml:space="preserve"> </w:t>
      </w:r>
      <w:r w:rsidRPr="00BB118B">
        <w:rPr>
          <w:b/>
          <w:i/>
          <w:lang w:val="en-US"/>
        </w:rPr>
        <w:t>la</w:t>
      </w:r>
      <w:r w:rsidRPr="00BB118B">
        <w:rPr>
          <w:lang w:val="en-US"/>
        </w:rPr>
        <w:t>!</w:t>
      </w:r>
      <w:r w:rsidR="004F6C3B">
        <w:rPr>
          <w:lang w:val="en-US"/>
        </w:rPr>
        <w:t xml:space="preserve"> (1 p)</w:t>
      </w:r>
    </w:p>
    <w:p w:rsidR="00F71086" w:rsidRDefault="00F71086" w:rsidP="00F71086">
      <w:pPr>
        <w:spacing w:after="100" w:afterAutospacing="1"/>
      </w:pPr>
    </w:p>
    <w:p w:rsidR="00F71086" w:rsidRDefault="00F71086" w:rsidP="00BB118B">
      <w:pPr>
        <w:pStyle w:val="ListParagraph"/>
        <w:numPr>
          <w:ilvl w:val="0"/>
          <w:numId w:val="3"/>
        </w:numPr>
        <w:spacing w:after="100" w:afterAutospacing="1"/>
      </w:pPr>
      <w:r w:rsidRPr="00F71086">
        <w:t xml:space="preserve">Uzraksti uz mājas jumtiņa, kurā dzīvo nots mi, sol un </w:t>
      </w:r>
      <w:proofErr w:type="spellStart"/>
      <w:r w:rsidRPr="00F71086">
        <w:t>la</w:t>
      </w:r>
      <w:proofErr w:type="spellEnd"/>
      <w:r w:rsidRPr="00F71086">
        <w:t>!</w:t>
      </w:r>
      <w:r w:rsidR="004F6C3B">
        <w:t xml:space="preserve"> </w:t>
      </w:r>
      <w:r w:rsidR="00BB118B">
        <w:t>(3p.)</w:t>
      </w:r>
    </w:p>
    <w:p w:rsidR="00F71086" w:rsidRDefault="00F71086" w:rsidP="00F71086">
      <w:pPr>
        <w:spacing w:after="100" w:afterAutospacing="1"/>
      </w:pPr>
      <w:r>
        <w:rPr>
          <w:noProof/>
        </w:rPr>
        <w:drawing>
          <wp:inline distT="0" distB="0" distL="0" distR="0" wp14:anchorId="41083ADF">
            <wp:extent cx="5709920" cy="12382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50C" w:rsidRDefault="00F71086" w:rsidP="0095650C">
      <w:pPr>
        <w:pStyle w:val="ListParagraph"/>
        <w:numPr>
          <w:ilvl w:val="0"/>
          <w:numId w:val="2"/>
        </w:numPr>
        <w:spacing w:after="100" w:afterAutospacing="1"/>
        <w:rPr>
          <w:lang w:val="en-US"/>
        </w:rPr>
      </w:pPr>
      <w:proofErr w:type="spellStart"/>
      <w:r w:rsidRPr="00F71086">
        <w:rPr>
          <w:lang w:val="en-US"/>
        </w:rPr>
        <w:t>Klausies</w:t>
      </w:r>
      <w:proofErr w:type="spellEnd"/>
      <w:r w:rsidRPr="00F71086">
        <w:rPr>
          <w:lang w:val="en-US"/>
        </w:rPr>
        <w:t xml:space="preserve"> </w:t>
      </w:r>
      <w:proofErr w:type="spellStart"/>
      <w:r w:rsidRPr="00F71086">
        <w:rPr>
          <w:lang w:val="en-US"/>
        </w:rPr>
        <w:t>melodiskos</w:t>
      </w:r>
      <w:proofErr w:type="spellEnd"/>
      <w:r w:rsidRPr="00F71086">
        <w:rPr>
          <w:lang w:val="en-US"/>
        </w:rPr>
        <w:t xml:space="preserve"> </w:t>
      </w:r>
      <w:proofErr w:type="spellStart"/>
      <w:r w:rsidRPr="00F71086">
        <w:rPr>
          <w:lang w:val="en-US"/>
        </w:rPr>
        <w:t>gājienus</w:t>
      </w:r>
      <w:proofErr w:type="spellEnd"/>
      <w:r w:rsidRPr="00F71086">
        <w:rPr>
          <w:lang w:val="en-US"/>
        </w:rPr>
        <w:t xml:space="preserve"> un </w:t>
      </w:r>
      <w:proofErr w:type="spellStart"/>
      <w:r w:rsidRPr="00F71086">
        <w:rPr>
          <w:lang w:val="en-US"/>
        </w:rPr>
        <w:t>ieraksti</w:t>
      </w:r>
      <w:proofErr w:type="spellEnd"/>
      <w:r w:rsidRPr="00F71086">
        <w:rPr>
          <w:lang w:val="en-US"/>
        </w:rPr>
        <w:t xml:space="preserve"> </w:t>
      </w:r>
      <w:proofErr w:type="spellStart"/>
      <w:r w:rsidRPr="00F71086">
        <w:rPr>
          <w:lang w:val="en-US"/>
        </w:rPr>
        <w:t>lodziņos</w:t>
      </w:r>
      <w:proofErr w:type="spellEnd"/>
      <w:r w:rsidRPr="00F71086">
        <w:rPr>
          <w:lang w:val="en-US"/>
        </w:rPr>
        <w:t xml:space="preserve"> </w:t>
      </w:r>
      <w:proofErr w:type="spellStart"/>
      <w:r w:rsidR="0064301C">
        <w:rPr>
          <w:lang w:val="en-US"/>
        </w:rPr>
        <w:t>burtus</w:t>
      </w:r>
      <w:proofErr w:type="spellEnd"/>
      <w:r w:rsidRPr="00F71086">
        <w:rPr>
          <w:lang w:val="en-US"/>
        </w:rPr>
        <w:t xml:space="preserve"> </w:t>
      </w:r>
      <w:proofErr w:type="spellStart"/>
      <w:r w:rsidRPr="00F71086">
        <w:rPr>
          <w:lang w:val="en-US"/>
        </w:rPr>
        <w:t>spēlēšanas</w:t>
      </w:r>
      <w:proofErr w:type="spellEnd"/>
      <w:r w:rsidRPr="00F71086">
        <w:rPr>
          <w:lang w:val="en-US"/>
        </w:rPr>
        <w:t xml:space="preserve"> </w:t>
      </w:r>
      <w:proofErr w:type="spellStart"/>
      <w:r w:rsidRPr="00F71086">
        <w:rPr>
          <w:lang w:val="en-US"/>
        </w:rPr>
        <w:t>secībā</w:t>
      </w:r>
      <w:proofErr w:type="spellEnd"/>
      <w:r w:rsidRPr="00F71086">
        <w:rPr>
          <w:lang w:val="en-US"/>
        </w:rPr>
        <w:t>!</w:t>
      </w:r>
      <w:r w:rsidR="00BB118B">
        <w:rPr>
          <w:lang w:val="en-US"/>
        </w:rPr>
        <w:t xml:space="preserve"> (3p.)</w:t>
      </w:r>
    </w:p>
    <w:p w:rsidR="000E2C1A" w:rsidRPr="0095650C" w:rsidRDefault="000E2C1A" w:rsidP="000E2C1A">
      <w:pPr>
        <w:pStyle w:val="ListParagraph"/>
        <w:spacing w:after="100" w:afterAutospacing="1"/>
        <w:ind w:left="785"/>
        <w:rPr>
          <w:lang w:val="en-US"/>
        </w:rPr>
      </w:pPr>
    </w:p>
    <w:p w:rsidR="00F71086" w:rsidRPr="00F71086" w:rsidRDefault="0095650C" w:rsidP="00F71086">
      <w:pPr>
        <w:pStyle w:val="ListParagraph"/>
        <w:spacing w:after="100" w:afterAutospacing="1"/>
        <w:ind w:left="785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847143">
            <wp:extent cx="2000250" cy="390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Default="000E2C1A" w:rsidP="00F71086">
      <w:pPr>
        <w:spacing w:after="100" w:afterAutospacing="1"/>
      </w:pPr>
      <w:r>
        <w:t>A</w:t>
      </w:r>
      <w:r w:rsidR="00F71086">
        <w:rPr>
          <w:noProof/>
        </w:rPr>
        <w:drawing>
          <wp:inline distT="0" distB="0" distL="0" distR="0" wp14:anchorId="4410EA80">
            <wp:extent cx="6401435" cy="54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Default="000E2C1A" w:rsidP="00F71086">
      <w:pPr>
        <w:spacing w:after="100" w:afterAutospacing="1"/>
      </w:pPr>
      <w:r>
        <w:t xml:space="preserve"> B</w:t>
      </w:r>
      <w:r w:rsidR="00F71086">
        <w:rPr>
          <w:noProof/>
        </w:rPr>
        <w:drawing>
          <wp:inline distT="0" distB="0" distL="0" distR="0" wp14:anchorId="6968260B">
            <wp:extent cx="6401435" cy="5060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086" w:rsidRDefault="000E2C1A" w:rsidP="00F71086">
      <w:pPr>
        <w:spacing w:after="100" w:afterAutospacing="1"/>
      </w:pPr>
      <w:r>
        <w:t>C</w:t>
      </w:r>
      <w:r w:rsidR="00F71086">
        <w:rPr>
          <w:noProof/>
        </w:rPr>
        <w:drawing>
          <wp:inline distT="0" distB="0" distL="0" distR="0" wp14:anchorId="670F3AE6">
            <wp:extent cx="6407150" cy="542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1A" w:rsidRDefault="000E2C1A" w:rsidP="00BB118B">
      <w:pPr>
        <w:pStyle w:val="ListParagraph"/>
        <w:numPr>
          <w:ilvl w:val="0"/>
          <w:numId w:val="2"/>
        </w:numPr>
        <w:spacing w:after="100" w:afterAutospacing="1"/>
      </w:pPr>
      <w:r w:rsidRPr="000E2C1A">
        <w:lastRenderedPageBreak/>
        <w:t xml:space="preserve">Uzraksti ritma piemēram taktsmēru divas ceturtdaļas un savelc atbilstoši taktssvītras. </w:t>
      </w:r>
      <w:r w:rsidR="004F6C3B">
        <w:t>( 3 p)</w:t>
      </w:r>
    </w:p>
    <w:p w:rsidR="000E2C1A" w:rsidRDefault="000E2C1A" w:rsidP="00F71086">
      <w:pPr>
        <w:spacing w:after="100" w:afterAutospacing="1"/>
      </w:pPr>
      <w:r>
        <w:rPr>
          <w:noProof/>
        </w:rPr>
        <w:drawing>
          <wp:inline distT="0" distB="0" distL="0" distR="0" wp14:anchorId="5E8075FE">
            <wp:extent cx="4023995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C3B" w:rsidRDefault="004F6C3B" w:rsidP="00F71086">
      <w:pPr>
        <w:spacing w:after="100" w:afterAutospacing="1"/>
      </w:pPr>
    </w:p>
    <w:p w:rsidR="000E2C1A" w:rsidRDefault="000E2C1A" w:rsidP="00BB118B">
      <w:pPr>
        <w:pStyle w:val="ListParagraph"/>
        <w:numPr>
          <w:ilvl w:val="0"/>
          <w:numId w:val="4"/>
        </w:numPr>
      </w:pPr>
      <w:r w:rsidRPr="000E2C1A">
        <w:t>Klausies mūziku! Atzīmē skanējuma secībā!</w:t>
      </w:r>
      <w:r w:rsidR="004F6C3B">
        <w:t xml:space="preserve"> (3 p.)</w:t>
      </w:r>
    </w:p>
    <w:p w:rsidR="000E2C1A" w:rsidRDefault="000E2C1A" w:rsidP="00F71086">
      <w:pPr>
        <w:spacing w:after="100" w:afterAutospacing="1"/>
      </w:pPr>
    </w:p>
    <w:tbl>
      <w:tblPr>
        <w:tblW w:w="0" w:type="auto"/>
        <w:tblInd w:w="4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2552"/>
      </w:tblGrid>
      <w:tr w:rsidR="000E2C1A" w:rsidRPr="000E2C1A" w:rsidTr="00D41EEC">
        <w:trPr>
          <w:trHeight w:val="1804"/>
        </w:trPr>
        <w:tc>
          <w:tcPr>
            <w:tcW w:w="1271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</w:tc>
        <w:tc>
          <w:tcPr>
            <w:tcW w:w="2552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  <w:r w:rsidRPr="000E2C1A">
              <w:rPr>
                <w:noProof/>
                <w:lang w:val="en-US"/>
              </w:rPr>
              <w:drawing>
                <wp:inline distT="0" distB="0" distL="0" distR="0" wp14:anchorId="2D003257" wp14:editId="7B98020D">
                  <wp:extent cx="1407599" cy="816863"/>
                  <wp:effectExtent l="0" t="0" r="0" b="0"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599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C1A" w:rsidRPr="000E2C1A" w:rsidTr="00D41EEC">
        <w:trPr>
          <w:trHeight w:val="1803"/>
        </w:trPr>
        <w:tc>
          <w:tcPr>
            <w:tcW w:w="1271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</w:tc>
        <w:tc>
          <w:tcPr>
            <w:tcW w:w="2552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  <w:r w:rsidRPr="000E2C1A">
              <w:rPr>
                <w:noProof/>
                <w:lang w:val="en-US"/>
              </w:rPr>
              <w:drawing>
                <wp:inline distT="0" distB="0" distL="0" distR="0" wp14:anchorId="15C2A6A5" wp14:editId="677FC78E">
                  <wp:extent cx="1005788" cy="1014984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88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C1A" w:rsidRPr="000E2C1A" w:rsidTr="00D41EEC">
        <w:trPr>
          <w:trHeight w:val="1803"/>
        </w:trPr>
        <w:tc>
          <w:tcPr>
            <w:tcW w:w="1271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</w:tc>
        <w:tc>
          <w:tcPr>
            <w:tcW w:w="2552" w:type="dxa"/>
          </w:tcPr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</w:p>
          <w:p w:rsidR="000E2C1A" w:rsidRPr="000E2C1A" w:rsidRDefault="000E2C1A" w:rsidP="000E2C1A">
            <w:pPr>
              <w:spacing w:after="100" w:afterAutospacing="1"/>
              <w:rPr>
                <w:lang w:val="en-US"/>
              </w:rPr>
            </w:pPr>
            <w:r w:rsidRPr="000E2C1A">
              <w:rPr>
                <w:noProof/>
                <w:lang w:val="en-US"/>
              </w:rPr>
              <w:drawing>
                <wp:inline distT="0" distB="0" distL="0" distR="0" wp14:anchorId="154BDEB8" wp14:editId="1AABFFBB">
                  <wp:extent cx="825878" cy="871727"/>
                  <wp:effectExtent l="0" t="0" r="0" b="0"/>
                  <wp:docPr id="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78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C1A" w:rsidRDefault="000E2C1A" w:rsidP="00F71086">
      <w:pPr>
        <w:spacing w:after="100" w:afterAutospacing="1"/>
      </w:pPr>
    </w:p>
    <w:p w:rsidR="00BB118B" w:rsidRDefault="00BB118B" w:rsidP="00BB118B">
      <w:pPr>
        <w:pStyle w:val="ListParagraph"/>
        <w:numPr>
          <w:ilvl w:val="0"/>
          <w:numId w:val="4"/>
        </w:numPr>
        <w:spacing w:after="100" w:afterAutospacing="1"/>
      </w:pPr>
      <w:r w:rsidRPr="00BB118B">
        <w:t xml:space="preserve">Klausies mūziku un padomā, kādu noskaņu rada trideksnis – </w:t>
      </w:r>
      <w:r w:rsidRPr="002637BA">
        <w:rPr>
          <w:b/>
        </w:rPr>
        <w:t>priecīgu, svinīgu vai skumīgu</w:t>
      </w:r>
      <w:r w:rsidRPr="00BB118B">
        <w:t>?</w:t>
      </w:r>
      <w:r>
        <w:t xml:space="preserve"> (Pasvītro) (2 p.)</w:t>
      </w:r>
    </w:p>
    <w:p w:rsidR="004F6C3B" w:rsidRDefault="004F6C3B" w:rsidP="004F6C3B">
      <w:pPr>
        <w:pStyle w:val="ListParagraph"/>
        <w:spacing w:after="100" w:afterAutospacing="1"/>
      </w:pPr>
    </w:p>
    <w:p w:rsidR="00BB118B" w:rsidRDefault="002637BA" w:rsidP="002637BA">
      <w:pPr>
        <w:pStyle w:val="ListParagraph"/>
        <w:numPr>
          <w:ilvl w:val="0"/>
          <w:numId w:val="4"/>
        </w:numPr>
        <w:spacing w:after="100" w:afterAutospacing="1"/>
      </w:pPr>
      <w:r>
        <w:t xml:space="preserve">Izkrāso Ziemassvētku </w:t>
      </w:r>
      <w:r w:rsidR="004F6C3B">
        <w:t xml:space="preserve">nošu </w:t>
      </w:r>
      <w:r>
        <w:t>eglīti</w:t>
      </w:r>
      <w:r w:rsidR="004F6C3B">
        <w:t>!</w:t>
      </w:r>
      <w:r w:rsidR="00AF68A2">
        <w:t xml:space="preserve"> </w:t>
      </w:r>
      <w:r w:rsidR="0064301C">
        <w:t>Vesela</w:t>
      </w:r>
      <w:r w:rsidR="00AF68A2">
        <w:t>s</w:t>
      </w:r>
      <w:r w:rsidR="0064301C">
        <w:t xml:space="preserve"> not</w:t>
      </w:r>
      <w:r w:rsidR="00AF68A2">
        <w:t>is</w:t>
      </w:r>
      <w:r w:rsidR="0064301C">
        <w:t>- sarkana, pusnots brūna, ceturtdaļnotis-dzeltena</w:t>
      </w:r>
      <w:r w:rsidR="00AF68A2">
        <w:t>s</w:t>
      </w:r>
      <w:r w:rsidR="0064301C">
        <w:t>, astotdaļnotis-zilas.</w:t>
      </w:r>
      <w:r w:rsidR="00AF68A2">
        <w:t>(4 p.)</w:t>
      </w:r>
      <w:bookmarkStart w:id="0" w:name="_GoBack"/>
      <w:bookmarkEnd w:id="0"/>
    </w:p>
    <w:p w:rsidR="004F6C3B" w:rsidRDefault="00AF68A2" w:rsidP="004F6C3B">
      <w:pPr>
        <w:pStyle w:val="ListParagraph"/>
        <w:spacing w:after="100" w:afterAutospacing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25D37" wp14:editId="470EE4DE">
            <wp:simplePos x="0" y="0"/>
            <wp:positionH relativeFrom="margin">
              <wp:posOffset>2543175</wp:posOffset>
            </wp:positionH>
            <wp:positionV relativeFrom="paragraph">
              <wp:posOffset>-40005</wp:posOffset>
            </wp:positionV>
            <wp:extent cx="2409825" cy="2690495"/>
            <wp:effectExtent l="0" t="0" r="9525" b="0"/>
            <wp:wrapSquare wrapText="bothSides"/>
            <wp:docPr id="10" name="Picture 10" descr="Nošu ilgumi - Ziemassvētku krāsojamās lapas - Mācību materi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šu ilgumi - Ziemassvētku krāsojamās lapas - Mācību materiāl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C3B" w:rsidSect="00F7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D97"/>
    <w:multiLevelType w:val="hybridMultilevel"/>
    <w:tmpl w:val="C9EC0C88"/>
    <w:lvl w:ilvl="0" w:tplc="37BA6242">
      <w:start w:val="1"/>
      <w:numFmt w:val="decimal"/>
      <w:lvlText w:val="%1."/>
      <w:lvlJc w:val="left"/>
      <w:pPr>
        <w:ind w:left="425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32"/>
        <w:szCs w:val="32"/>
        <w:lang w:val="en-US" w:eastAsia="en-US" w:bidi="ar-SA"/>
      </w:rPr>
    </w:lvl>
    <w:lvl w:ilvl="1" w:tplc="14D81B14">
      <w:start w:val="1"/>
      <w:numFmt w:val="decimal"/>
      <w:lvlText w:val="%2."/>
      <w:lvlJc w:val="left"/>
      <w:pPr>
        <w:ind w:left="2190" w:hanging="246"/>
        <w:jc w:val="right"/>
      </w:pPr>
      <w:rPr>
        <w:rFonts w:hint="default"/>
        <w:w w:val="99"/>
        <w:lang w:val="en-US" w:eastAsia="en-US" w:bidi="ar-SA"/>
      </w:rPr>
    </w:lvl>
    <w:lvl w:ilvl="2" w:tplc="2F9CF5DC">
      <w:numFmt w:val="bullet"/>
      <w:lvlText w:val="•"/>
      <w:lvlJc w:val="left"/>
      <w:pPr>
        <w:ind w:left="2200" w:hanging="246"/>
      </w:pPr>
      <w:rPr>
        <w:rFonts w:hint="default"/>
        <w:lang w:val="en-US" w:eastAsia="en-US" w:bidi="ar-SA"/>
      </w:rPr>
    </w:lvl>
    <w:lvl w:ilvl="3" w:tplc="C02CF7E4">
      <w:numFmt w:val="bullet"/>
      <w:lvlText w:val="•"/>
      <w:lvlJc w:val="left"/>
      <w:pPr>
        <w:ind w:left="2252" w:hanging="246"/>
      </w:pPr>
      <w:rPr>
        <w:rFonts w:hint="default"/>
        <w:lang w:val="en-US" w:eastAsia="en-US" w:bidi="ar-SA"/>
      </w:rPr>
    </w:lvl>
    <w:lvl w:ilvl="4" w:tplc="6FA69582">
      <w:numFmt w:val="bullet"/>
      <w:lvlText w:val="•"/>
      <w:lvlJc w:val="left"/>
      <w:pPr>
        <w:ind w:left="2305" w:hanging="246"/>
      </w:pPr>
      <w:rPr>
        <w:rFonts w:hint="default"/>
        <w:lang w:val="en-US" w:eastAsia="en-US" w:bidi="ar-SA"/>
      </w:rPr>
    </w:lvl>
    <w:lvl w:ilvl="5" w:tplc="43E8697E">
      <w:numFmt w:val="bullet"/>
      <w:lvlText w:val="•"/>
      <w:lvlJc w:val="left"/>
      <w:pPr>
        <w:ind w:left="2357" w:hanging="246"/>
      </w:pPr>
      <w:rPr>
        <w:rFonts w:hint="default"/>
        <w:lang w:val="en-US" w:eastAsia="en-US" w:bidi="ar-SA"/>
      </w:rPr>
    </w:lvl>
    <w:lvl w:ilvl="6" w:tplc="70B2F49C">
      <w:numFmt w:val="bullet"/>
      <w:lvlText w:val="•"/>
      <w:lvlJc w:val="left"/>
      <w:pPr>
        <w:ind w:left="2410" w:hanging="246"/>
      </w:pPr>
      <w:rPr>
        <w:rFonts w:hint="default"/>
        <w:lang w:val="en-US" w:eastAsia="en-US" w:bidi="ar-SA"/>
      </w:rPr>
    </w:lvl>
    <w:lvl w:ilvl="7" w:tplc="C1C65BE6">
      <w:numFmt w:val="bullet"/>
      <w:lvlText w:val="•"/>
      <w:lvlJc w:val="left"/>
      <w:pPr>
        <w:ind w:left="2462" w:hanging="246"/>
      </w:pPr>
      <w:rPr>
        <w:rFonts w:hint="default"/>
        <w:lang w:val="en-US" w:eastAsia="en-US" w:bidi="ar-SA"/>
      </w:rPr>
    </w:lvl>
    <w:lvl w:ilvl="8" w:tplc="058E7A28">
      <w:numFmt w:val="bullet"/>
      <w:lvlText w:val="•"/>
      <w:lvlJc w:val="left"/>
      <w:pPr>
        <w:ind w:left="2515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1EBE0B37"/>
    <w:multiLevelType w:val="hybridMultilevel"/>
    <w:tmpl w:val="2F0A16F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622"/>
    <w:multiLevelType w:val="hybridMultilevel"/>
    <w:tmpl w:val="33DCE5D0"/>
    <w:lvl w:ilvl="0" w:tplc="EAAEBE8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A93AB7"/>
    <w:multiLevelType w:val="hybridMultilevel"/>
    <w:tmpl w:val="DD222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86"/>
    <w:rsid w:val="000E2C1A"/>
    <w:rsid w:val="002637BA"/>
    <w:rsid w:val="00333F7C"/>
    <w:rsid w:val="004F6C3B"/>
    <w:rsid w:val="0064301C"/>
    <w:rsid w:val="0095650C"/>
    <w:rsid w:val="00AF68A2"/>
    <w:rsid w:val="00BB118B"/>
    <w:rsid w:val="00C26015"/>
    <w:rsid w:val="00E2323B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05E"/>
  <w15:chartTrackingRefBased/>
  <w15:docId w15:val="{13956AAA-F472-47B1-B436-7517945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Kozlovska</dc:creator>
  <cp:keywords/>
  <dc:description/>
  <cp:lastModifiedBy>Agnija Kozlovska</cp:lastModifiedBy>
  <cp:revision>8</cp:revision>
  <dcterms:created xsi:type="dcterms:W3CDTF">2022-12-07T06:01:00Z</dcterms:created>
  <dcterms:modified xsi:type="dcterms:W3CDTF">2022-12-13T08:38:00Z</dcterms:modified>
</cp:coreProperties>
</file>